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51D" w:rsidRDefault="00E12A5B" w:rsidP="00A77E5B">
      <w:pPr>
        <w:pStyle w:val="Titre"/>
        <w:spacing w:before="0" w:after="120"/>
      </w:pPr>
      <w:r>
        <w:t>EXPLOITANTS, EMPLOI, ENTREPRISES</w:t>
      </w:r>
    </w:p>
    <w:p w:rsidR="0061551D" w:rsidRDefault="00E12A5B" w:rsidP="00A77E5B">
      <w:pPr>
        <w:pStyle w:val="Author"/>
        <w:spacing w:after="120"/>
      </w:pPr>
      <w:r>
        <w:rPr>
          <w:i/>
        </w:rPr>
        <w:t>DRAAF OCCITANIE/SRISET</w:t>
      </w:r>
    </w:p>
    <w:p w:rsidR="0061551D" w:rsidRDefault="00E12A5B" w:rsidP="00A77E5B">
      <w:pPr>
        <w:pStyle w:val="Date"/>
        <w:spacing w:after="120"/>
      </w:pPr>
      <w:r>
        <w:rPr>
          <w:i/>
        </w:rPr>
        <w:t>29 janvier 2022</w:t>
      </w:r>
    </w:p>
    <w:p w:rsidR="00A77E5B" w:rsidRDefault="00A77E5B">
      <w:pPr>
        <w:pStyle w:val="Titre4"/>
      </w:pPr>
      <w:bookmarkStart w:id="0" w:name="territoire-observé-scot-sud-toulousain"/>
    </w:p>
    <w:p w:rsidR="0061551D" w:rsidRDefault="00E12A5B">
      <w:pPr>
        <w:pStyle w:val="Titre4"/>
      </w:pPr>
      <w:r>
        <w:t xml:space="preserve">Territoire observé : </w:t>
      </w:r>
      <w:bookmarkEnd w:id="0"/>
      <w:r w:rsidR="008E3A9C">
        <w:t>TOULOUSE METROPOLE</w:t>
      </w:r>
    </w:p>
    <w:p w:rsidR="0061551D" w:rsidRDefault="00E12A5B" w:rsidP="00A77E5B">
      <w:pPr>
        <w:pStyle w:val="Titre4"/>
        <w:spacing w:before="0"/>
      </w:pPr>
      <w:bookmarkStart w:id="1" w:name="X98cea9747db850f99fb1eebde2db079ccebe441"/>
      <w:r>
        <w:t>Territoire de référence : Département de la Haute-Garonne</w:t>
      </w:r>
      <w:bookmarkEnd w:id="1"/>
    </w:p>
    <w:p w:rsidR="0061551D" w:rsidRDefault="00E12A5B" w:rsidP="00A77E5B">
      <w:pPr>
        <w:pStyle w:val="Titre6"/>
        <w:spacing w:before="0"/>
      </w:pPr>
      <w:bookmarkStart w:id="2" w:name="s-secret-statistique"/>
      <w:r>
        <w:t>s : secret statistique</w:t>
      </w:r>
      <w:bookmarkEnd w:id="2"/>
    </w:p>
    <w:p w:rsidR="0061551D" w:rsidRDefault="00E12A5B">
      <w:pPr>
        <w:pStyle w:val="Titre3"/>
      </w:pPr>
      <w:bookmarkStart w:id="3" w:name="a-donnees-exploitants-affiliés-de-la-msa"/>
      <w:r>
        <w:t>A DONNEES EXPLOITANTS (affiliés de la MSA)</w:t>
      </w:r>
      <w:bookmarkEnd w:id="3"/>
    </w:p>
    <w:p w:rsidR="0061551D" w:rsidRDefault="00E12A5B">
      <w:pPr>
        <w:pStyle w:val="Normalcentr"/>
      </w:pPr>
      <w:r>
        <w:rPr>
          <w:b/>
        </w:rPr>
        <w:t>Source : MSA 2010 et 2018</w:t>
      </w:r>
    </w:p>
    <w:p w:rsidR="0061551D" w:rsidRDefault="00E12A5B">
      <w:pPr>
        <w:pStyle w:val="Normalcentr"/>
      </w:pPr>
      <w:r>
        <w:t>Sont observés en particulier les affiliés exploitants exerçant une activité agricole au titre de Non Cotisants Solidaires (NCS) NCS : type d’affiliation à la MSA correspondant à une taille d’exploitation pouvant être qualifiée de “professionnelle”. CS : les Cotisants Solidaires sont affiliés sur des exploitations de taille inférieure au seuil de NCS.</w:t>
      </w:r>
    </w:p>
    <w:p w:rsidR="0061551D" w:rsidRDefault="00E12A5B">
      <w:pPr>
        <w:pStyle w:val="Compact"/>
        <w:numPr>
          <w:ilvl w:val="0"/>
          <w:numId w:val="2"/>
        </w:numPr>
      </w:pPr>
      <w:r>
        <w:t>Affiliés NCS exerçant une activité agricole :</w:t>
      </w:r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2160"/>
        <w:gridCol w:w="1152"/>
        <w:gridCol w:w="1152"/>
        <w:gridCol w:w="1152"/>
        <w:gridCol w:w="1152"/>
        <w:gridCol w:w="1152"/>
        <w:gridCol w:w="1152"/>
      </w:tblGrid>
      <w:tr w:rsidR="0061551D">
        <w:trPr>
          <w:cantSplit/>
          <w:tblHeader/>
          <w:jc w:val="center"/>
        </w:trPr>
        <w:tc>
          <w:tcPr>
            <w:tcW w:w="2160" w:type="dxa"/>
            <w:vMerge w:val="restart"/>
            <w:tcBorders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Avec activité agricole</w:t>
            </w:r>
          </w:p>
        </w:tc>
        <w:tc>
          <w:tcPr>
            <w:tcW w:w="3456" w:type="dxa"/>
            <w:gridSpan w:val="3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8E3A9C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Toulouse Métropole</w:t>
            </w:r>
          </w:p>
        </w:tc>
        <w:tc>
          <w:tcPr>
            <w:tcW w:w="3456" w:type="dxa"/>
            <w:gridSpan w:val="3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</w:tr>
      <w:tr w:rsidR="0061551D">
        <w:trPr>
          <w:cantSplit/>
          <w:tblHeader/>
          <w:jc w:val="center"/>
        </w:trPr>
        <w:tc>
          <w:tcPr>
            <w:tcW w:w="2160" w:type="dxa"/>
            <w:vMerge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61551D">
            <w:pPr>
              <w:spacing w:before="100" w:after="100"/>
              <w:ind w:left="100" w:right="100"/>
              <w:jc w:val="center"/>
            </w:pPr>
          </w:p>
        </w:tc>
        <w:tc>
          <w:tcPr>
            <w:tcW w:w="11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 variation</w:t>
            </w:r>
          </w:p>
        </w:tc>
        <w:tc>
          <w:tcPr>
            <w:tcW w:w="11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 variation</w:t>
            </w:r>
          </w:p>
        </w:tc>
      </w:tr>
      <w:tr w:rsidR="0061551D">
        <w:trPr>
          <w:cantSplit/>
          <w:jc w:val="center"/>
        </w:trPr>
        <w:tc>
          <w:tcPr>
            <w:tcW w:w="2160" w:type="dxa"/>
            <w:tcBorders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Age moyen</w:t>
            </w:r>
          </w:p>
        </w:tc>
        <w:tc>
          <w:tcPr>
            <w:tcW w:w="1152" w:type="dxa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51.9</w:t>
            </w:r>
          </w:p>
        </w:tc>
        <w:tc>
          <w:tcPr>
            <w:tcW w:w="1152" w:type="dxa"/>
            <w:tcBorders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53.9</w:t>
            </w:r>
          </w:p>
        </w:tc>
        <w:tc>
          <w:tcPr>
            <w:tcW w:w="1152" w:type="dxa"/>
            <w:tcBorders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3.9</w:t>
            </w:r>
          </w:p>
        </w:tc>
        <w:tc>
          <w:tcPr>
            <w:tcW w:w="1152" w:type="dxa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49.4</w:t>
            </w:r>
          </w:p>
        </w:tc>
        <w:tc>
          <w:tcPr>
            <w:tcW w:w="1152" w:type="dxa"/>
            <w:tcBorders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51.4</w:t>
            </w:r>
          </w:p>
        </w:tc>
        <w:tc>
          <w:tcPr>
            <w:tcW w:w="1152" w:type="dxa"/>
            <w:tcBorders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</w:tr>
    </w:tbl>
    <w:p w:rsidR="00D80198" w:rsidRDefault="00D80198" w:rsidP="00D80198">
      <w:pPr>
        <w:pStyle w:val="Titre3"/>
        <w:spacing w:before="0"/>
      </w:pPr>
      <w:bookmarkStart w:id="4" w:name="pyramide-des-ages"/>
    </w:p>
    <w:p w:rsidR="00EF45DA" w:rsidRDefault="00EF45DA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>
        <w:br w:type="page"/>
      </w:r>
    </w:p>
    <w:p w:rsidR="00EF45DA" w:rsidRDefault="00EF45DA" w:rsidP="00EF45DA">
      <w:pPr>
        <w:pStyle w:val="Titre3"/>
        <w:spacing w:before="0"/>
      </w:pPr>
      <w:r>
        <w:lastRenderedPageBreak/>
        <w:t>Pyramide des Ages</w:t>
      </w:r>
    </w:p>
    <w:p w:rsidR="00EF45DA" w:rsidRDefault="00EF45DA" w:rsidP="00EF45DA">
      <w:pPr>
        <w:pStyle w:val="Titre4"/>
        <w:spacing w:before="0"/>
      </w:pPr>
      <w:bookmarkStart w:id="5" w:name="affiliés-du-territoire-observé"/>
      <w:r>
        <w:t>Affiliés du territoire observé</w:t>
      </w:r>
      <w:bookmarkEnd w:id="5"/>
    </w:p>
    <w:p w:rsidR="00EF45DA" w:rsidRDefault="00EF45DA" w:rsidP="00EF45DA">
      <w:pPr>
        <w:pStyle w:val="Normalcentr"/>
        <w:spacing w:before="0" w:after="0"/>
      </w:pPr>
      <w:r>
        <w:t>Sont comptabilisés les affiliés exerçant une activité agricole en tant que NCS à titre exclusif ou principal (pouvant être qualifiés de “professionnels agricoles”) :</w:t>
      </w:r>
    </w:p>
    <w:p w:rsidR="00EF45DA" w:rsidRDefault="00EF45DA" w:rsidP="00EF45DA">
      <w:pPr>
        <w:pStyle w:val="Normalcentr"/>
        <w:spacing w:before="0" w:after="0"/>
      </w:pPr>
      <w:r>
        <w:t>à titre exclusif : les affiliés n’exercent aucune autre activité professionnelle à titre principal : les affiliés exercent une autre activité professionnelle à titre secondaire.</w:t>
      </w:r>
    </w:p>
    <w:bookmarkEnd w:id="4"/>
    <w:p w:rsidR="00D80198" w:rsidRDefault="00D80198" w:rsidP="00D80198">
      <w:pPr>
        <w:pStyle w:val="Corpsdetexte"/>
      </w:pPr>
      <w:r>
        <w:rPr>
          <w:noProof/>
          <w:lang w:val="fr-FR" w:eastAsia="fr-FR"/>
        </w:rPr>
        <w:drawing>
          <wp:inline distT="0" distB="0" distL="0" distR="0" wp14:anchorId="4B09F656" wp14:editId="583C2FD6">
            <wp:extent cx="4620126" cy="3696101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fiche3_exploitants_v21042021_files/figure-docx/msa_indiv_2018%20pyramide%20ages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5DA" w:rsidRDefault="00EF45DA" w:rsidP="00EF45DA">
      <w:pPr>
        <w:pStyle w:val="Titre4"/>
        <w:spacing w:before="0"/>
      </w:pPr>
      <w:bookmarkStart w:id="6" w:name="Xee49f4a4572fb9c65fe41f7f7bcb2a55db818ac"/>
      <w:r>
        <w:t>Moyenne du nombre d’affiliés (ligne en pointillé rouge)</w:t>
      </w:r>
      <w:bookmarkEnd w:id="6"/>
    </w:p>
    <w:p w:rsidR="00EF45DA" w:rsidRPr="00EF45DA" w:rsidRDefault="00EF45DA" w:rsidP="00EF45DA">
      <w:pPr>
        <w:pStyle w:val="Corpsdetexte"/>
      </w:pPr>
      <w:r>
        <w:rPr>
          <w:noProof/>
          <w:lang w:val="fr-FR" w:eastAsia="fr-FR"/>
        </w:rPr>
        <w:drawing>
          <wp:inline distT="0" distB="0" distL="0" distR="0" wp14:anchorId="0231CA08" wp14:editId="4B203F17">
            <wp:extent cx="4620126" cy="3696101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fiche3_exploitants_v21042021_files/figure-docx/msa_indiv_2018%20pyramide%20ages-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5DA" w:rsidRPr="00D80198" w:rsidRDefault="00EF45DA" w:rsidP="00D80198">
      <w:pPr>
        <w:pStyle w:val="Corpsdetexte"/>
      </w:pPr>
    </w:p>
    <w:p w:rsidR="00D80198" w:rsidRDefault="00D80198" w:rsidP="00D80198">
      <w:pPr>
        <w:pStyle w:val="Titre3"/>
        <w:spacing w:before="0"/>
      </w:pPr>
      <w:bookmarkStart w:id="7" w:name="pyramide-des-ages-1"/>
      <w:r>
        <w:t>Pyramide des Ages</w:t>
      </w:r>
      <w:bookmarkEnd w:id="7"/>
    </w:p>
    <w:p w:rsidR="00D80198" w:rsidRDefault="00D80198" w:rsidP="00D80198">
      <w:pPr>
        <w:pStyle w:val="Titre4"/>
        <w:spacing w:before="0"/>
      </w:pPr>
      <w:bookmarkStart w:id="8" w:name="affiliés-du-territoire-de-référence"/>
      <w:r>
        <w:t>Affiliés du territoire de référence</w:t>
      </w:r>
      <w:bookmarkEnd w:id="8"/>
    </w:p>
    <w:p w:rsidR="00D80198" w:rsidRDefault="00D80198" w:rsidP="00D80198">
      <w:pPr>
        <w:pStyle w:val="Normalcentr"/>
        <w:keepNext/>
        <w:keepLines/>
        <w:spacing w:before="0" w:after="0"/>
        <w:outlineLvl w:val="3"/>
      </w:pPr>
      <w:r>
        <w:t>Typologie de population identique à celle des pyramides des âges Territoire observé</w:t>
      </w:r>
    </w:p>
    <w:p w:rsidR="00D80198" w:rsidRPr="00D80198" w:rsidRDefault="00D80198" w:rsidP="00D80198">
      <w:pPr>
        <w:pStyle w:val="Corpsdetexte"/>
      </w:pPr>
      <w:r>
        <w:rPr>
          <w:noProof/>
          <w:lang w:val="fr-FR" w:eastAsia="fr-FR"/>
        </w:rPr>
        <w:drawing>
          <wp:inline distT="0" distB="0" distL="0" distR="0" wp14:anchorId="4BF985B1" wp14:editId="3E8AB38A">
            <wp:extent cx="4620126" cy="3696101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fiche3_exploitants_v21042021_files/figure-docx/msa_invid%202018%20dep%20pyramide%20ages-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51D" w:rsidRDefault="00E12A5B">
      <w:pPr>
        <w:pStyle w:val="FirstParagraph"/>
      </w:pPr>
      <w:r>
        <w:rPr>
          <w:noProof/>
          <w:lang w:val="fr-FR" w:eastAsia="fr-FR"/>
        </w:rPr>
        <w:drawing>
          <wp:inline distT="0" distB="0" distL="0" distR="0">
            <wp:extent cx="4620126" cy="3696101"/>
            <wp:effectExtent l="0" t="0" r="0" b="0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fiche3_exploitants_v21042021_files/figure-docx/msa_invid%202018%20dep%20pyramide%20ages-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51D" w:rsidRDefault="00E12A5B" w:rsidP="006D3DE6">
      <w:pPr>
        <w:pStyle w:val="Titre3"/>
        <w:spacing w:before="0"/>
      </w:pPr>
      <w:bookmarkStart w:id="9" w:name="X99b6e533fed1eedd559ee6867f2c88c73b99aa8"/>
      <w:r>
        <w:lastRenderedPageBreak/>
        <w:t>Nombre d’affiliés ayant une activité agricole</w:t>
      </w:r>
      <w:bookmarkEnd w:id="9"/>
    </w:p>
    <w:p w:rsidR="0061551D" w:rsidRDefault="00E12A5B" w:rsidP="006D3DE6">
      <w:pPr>
        <w:pStyle w:val="Titre4"/>
        <w:spacing w:before="0"/>
      </w:pPr>
      <w:bookmarkStart w:id="10" w:name="X27df2d077127a10fa60b6b18c503473894a4fc5"/>
      <w:r>
        <w:t>- à titre de NCS ou CS (cf taille de l’entreprise)</w:t>
      </w:r>
      <w:bookmarkEnd w:id="10"/>
    </w:p>
    <w:p w:rsidR="0061551D" w:rsidRDefault="00E12A5B" w:rsidP="006D3DE6">
      <w:pPr>
        <w:pStyle w:val="Titre4"/>
        <w:spacing w:before="0"/>
      </w:pPr>
      <w:bookmarkStart w:id="11" w:name="Xe8e5f50e1fb9f45d8f4c12e6e01832715a7a917"/>
      <w:r>
        <w:t>- à titre exclusif, principal ou secondaire (l’activité agricole n’est pas l’activité professionnelle principale )</w:t>
      </w:r>
      <w:bookmarkEnd w:id="11"/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2880"/>
        <w:gridCol w:w="1440"/>
        <w:gridCol w:w="1440"/>
        <w:gridCol w:w="1152"/>
        <w:gridCol w:w="1440"/>
        <w:gridCol w:w="1440"/>
        <w:gridCol w:w="1152"/>
      </w:tblGrid>
      <w:tr w:rsidR="0061551D">
        <w:trPr>
          <w:cantSplit/>
          <w:tblHeader/>
          <w:jc w:val="center"/>
        </w:trPr>
        <w:tc>
          <w:tcPr>
            <w:tcW w:w="2880" w:type="dxa"/>
            <w:vMerge w:val="restart"/>
            <w:tcBorders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Avec activité agricole</w:t>
            </w:r>
          </w:p>
        </w:tc>
        <w:tc>
          <w:tcPr>
            <w:tcW w:w="4032" w:type="dxa"/>
            <w:gridSpan w:val="3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8E3A9C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Toulouse Métropole</w:t>
            </w:r>
          </w:p>
        </w:tc>
        <w:tc>
          <w:tcPr>
            <w:tcW w:w="4032" w:type="dxa"/>
            <w:gridSpan w:val="3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</w:tr>
      <w:tr w:rsidR="0061551D">
        <w:trPr>
          <w:cantSplit/>
          <w:tblHeader/>
          <w:jc w:val="center"/>
        </w:trPr>
        <w:tc>
          <w:tcPr>
            <w:tcW w:w="2880" w:type="dxa"/>
            <w:vMerge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61551D">
            <w:pPr>
              <w:spacing w:before="100" w:after="100"/>
              <w:ind w:left="100" w:right="100"/>
              <w:jc w:val="center"/>
            </w:pP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 variation</w:t>
            </w: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 variation</w:t>
            </w:r>
          </w:p>
        </w:tc>
      </w:tr>
      <w:tr w:rsidR="0061551D">
        <w:trPr>
          <w:cantSplit/>
          <w:jc w:val="center"/>
        </w:trPr>
        <w:tc>
          <w:tcPr>
            <w:tcW w:w="2880" w:type="dxa"/>
            <w:tcBorders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Total NCS</w:t>
            </w:r>
          </w:p>
        </w:tc>
        <w:tc>
          <w:tcPr>
            <w:tcW w:w="1440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44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152" w:type="dxa"/>
            <w:tcBorders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-14</w:t>
            </w:r>
          </w:p>
        </w:tc>
        <w:tc>
          <w:tcPr>
            <w:tcW w:w="1440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5  196</w:t>
            </w:r>
          </w:p>
        </w:tc>
        <w:tc>
          <w:tcPr>
            <w:tcW w:w="144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4  684</w:t>
            </w:r>
          </w:p>
        </w:tc>
        <w:tc>
          <w:tcPr>
            <w:tcW w:w="1152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-10</w:t>
            </w:r>
          </w:p>
        </w:tc>
      </w:tr>
      <w:tr w:rsidR="0061551D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NCS à titre exclusif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-17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3  809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3  276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-14</w:t>
            </w:r>
          </w:p>
        </w:tc>
      </w:tr>
      <w:tr w:rsidR="0061551D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NCS à titre exclusif ou principal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-18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4  316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3  692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-14</w:t>
            </w:r>
          </w:p>
        </w:tc>
      </w:tr>
      <w:tr w:rsidR="0061551D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NCS à titre secondaire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43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47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9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880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992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13</w:t>
            </w:r>
          </w:p>
        </w:tc>
      </w:tr>
      <w:tr w:rsidR="0061551D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CS à titre exclusif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37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22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-41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610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330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-46</w:t>
            </w:r>
          </w:p>
        </w:tc>
      </w:tr>
      <w:tr w:rsidR="0061551D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CS à titre principal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 w:rsidP="00F73C3A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 w:rsidP="00F73C3A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13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13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0</w:t>
            </w:r>
          </w:p>
        </w:tc>
      </w:tr>
      <w:tr w:rsidR="0061551D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CS à titre secondaire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83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59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-29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1  463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916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-37</w:t>
            </w:r>
          </w:p>
        </w:tc>
      </w:tr>
    </w:tbl>
    <w:p w:rsidR="0061551D" w:rsidRDefault="00E12A5B">
      <w:pPr>
        <w:pStyle w:val="Titre3"/>
      </w:pPr>
      <w:bookmarkStart w:id="12" w:name="Xae7a8eb35ff44a72e27483c433c1f6eaeb21e1b"/>
      <w:r>
        <w:t>Nombre d’affiliés NCS ayant une activité Non agricole</w:t>
      </w:r>
      <w:bookmarkEnd w:id="12"/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2880"/>
        <w:gridCol w:w="1440"/>
        <w:gridCol w:w="1440"/>
        <w:gridCol w:w="1152"/>
        <w:gridCol w:w="1440"/>
        <w:gridCol w:w="1440"/>
        <w:gridCol w:w="1152"/>
      </w:tblGrid>
      <w:tr w:rsidR="0061551D">
        <w:trPr>
          <w:cantSplit/>
          <w:tblHeader/>
          <w:jc w:val="center"/>
        </w:trPr>
        <w:tc>
          <w:tcPr>
            <w:tcW w:w="2880" w:type="dxa"/>
            <w:vMerge w:val="restart"/>
            <w:tcBorders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Avec activité non agricole</w:t>
            </w:r>
          </w:p>
        </w:tc>
        <w:tc>
          <w:tcPr>
            <w:tcW w:w="4032" w:type="dxa"/>
            <w:gridSpan w:val="3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8E3A9C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Toulouse Métropole</w:t>
            </w:r>
          </w:p>
        </w:tc>
        <w:tc>
          <w:tcPr>
            <w:tcW w:w="4032" w:type="dxa"/>
            <w:gridSpan w:val="3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</w:tr>
      <w:tr w:rsidR="0061551D">
        <w:trPr>
          <w:cantSplit/>
          <w:tblHeader/>
          <w:jc w:val="center"/>
        </w:trPr>
        <w:tc>
          <w:tcPr>
            <w:tcW w:w="2880" w:type="dxa"/>
            <w:vMerge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61551D">
            <w:pPr>
              <w:spacing w:before="100" w:after="100"/>
              <w:ind w:left="100" w:right="100"/>
              <w:jc w:val="center"/>
            </w:pP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 variation</w:t>
            </w: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 variation</w:t>
            </w:r>
          </w:p>
        </w:tc>
      </w:tr>
      <w:tr w:rsidR="0061551D">
        <w:trPr>
          <w:cantSplit/>
          <w:jc w:val="center"/>
        </w:trPr>
        <w:tc>
          <w:tcPr>
            <w:tcW w:w="2880" w:type="dxa"/>
            <w:tcBorders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Total Non Cotisants Solidaires</w:t>
            </w:r>
          </w:p>
        </w:tc>
        <w:tc>
          <w:tcPr>
            <w:tcW w:w="1440" w:type="dxa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440" w:type="dxa"/>
            <w:tcBorders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152" w:type="dxa"/>
            <w:tcBorders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40" w:type="dxa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1440" w:type="dxa"/>
            <w:tcBorders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1152" w:type="dxa"/>
            <w:tcBorders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28</w:t>
            </w:r>
          </w:p>
        </w:tc>
      </w:tr>
    </w:tbl>
    <w:p w:rsidR="00431C35" w:rsidRDefault="00431C35">
      <w:pPr>
        <w:pStyle w:val="Titre3"/>
      </w:pPr>
      <w:bookmarkStart w:id="13" w:name="statut-des-exploitations-des-affiliés"/>
    </w:p>
    <w:p w:rsidR="0061551D" w:rsidRDefault="00E12A5B">
      <w:pPr>
        <w:pStyle w:val="Titre3"/>
      </w:pPr>
      <w:r>
        <w:t>Statut des exploitations des affiliés</w:t>
      </w:r>
      <w:bookmarkEnd w:id="13"/>
    </w:p>
    <w:p w:rsidR="0061551D" w:rsidRDefault="00E12A5B">
      <w:pPr>
        <w:pStyle w:val="Titre4"/>
      </w:pPr>
      <w:bookmarkStart w:id="14" w:name="Xe88d400615371d8020efa2926ff699c61af4474"/>
      <w:r>
        <w:t>Nombre d’affiliés NCS exerçant une activité agricole selon le statut de l’exploitation</w:t>
      </w:r>
      <w:bookmarkEnd w:id="14"/>
    </w:p>
    <w:p w:rsidR="0061551D" w:rsidRDefault="00E12A5B">
      <w:pPr>
        <w:pStyle w:val="Titre5"/>
      </w:pPr>
      <w:bookmarkStart w:id="15" w:name="X72f704db04d9d2bfa9677ece8b1d29d6e6fdb59"/>
      <w:r>
        <w:t>Pluralité d’exploitations : l’exploitant exerce au sein de plusieurs exploitations relevant de statuts juridiques différents</w:t>
      </w:r>
      <w:bookmarkEnd w:id="15"/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2880"/>
        <w:gridCol w:w="1440"/>
        <w:gridCol w:w="1440"/>
        <w:gridCol w:w="1152"/>
        <w:gridCol w:w="1440"/>
        <w:gridCol w:w="1440"/>
        <w:gridCol w:w="1152"/>
      </w:tblGrid>
      <w:tr w:rsidR="0061551D">
        <w:trPr>
          <w:cantSplit/>
          <w:tblHeader/>
          <w:jc w:val="center"/>
        </w:trPr>
        <w:tc>
          <w:tcPr>
            <w:tcW w:w="2880" w:type="dxa"/>
            <w:vMerge w:val="restart"/>
            <w:tcBorders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Statut juridique</w:t>
            </w:r>
          </w:p>
        </w:tc>
        <w:tc>
          <w:tcPr>
            <w:tcW w:w="4032" w:type="dxa"/>
            <w:gridSpan w:val="3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8E3A9C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Toulouse Métropole</w:t>
            </w:r>
          </w:p>
        </w:tc>
        <w:tc>
          <w:tcPr>
            <w:tcW w:w="4032" w:type="dxa"/>
            <w:gridSpan w:val="3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</w:tr>
      <w:tr w:rsidR="0061551D">
        <w:trPr>
          <w:cantSplit/>
          <w:tblHeader/>
          <w:jc w:val="center"/>
        </w:trPr>
        <w:tc>
          <w:tcPr>
            <w:tcW w:w="2880" w:type="dxa"/>
            <w:vMerge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61551D">
            <w:pPr>
              <w:spacing w:before="100" w:after="100"/>
              <w:ind w:left="100" w:right="100"/>
              <w:jc w:val="center"/>
            </w:pP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 variation</w:t>
            </w: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 variation</w:t>
            </w:r>
          </w:p>
        </w:tc>
      </w:tr>
      <w:tr w:rsidR="0061551D">
        <w:trPr>
          <w:cantSplit/>
          <w:jc w:val="center"/>
        </w:trPr>
        <w:tc>
          <w:tcPr>
            <w:tcW w:w="2880" w:type="dxa"/>
            <w:tcBorders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Exploitations individuelles</w:t>
            </w:r>
          </w:p>
        </w:tc>
        <w:tc>
          <w:tcPr>
            <w:tcW w:w="1440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44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52" w:type="dxa"/>
            <w:tcBorders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-27</w:t>
            </w:r>
          </w:p>
        </w:tc>
        <w:tc>
          <w:tcPr>
            <w:tcW w:w="1440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3  158</w:t>
            </w:r>
          </w:p>
        </w:tc>
        <w:tc>
          <w:tcPr>
            <w:tcW w:w="144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2  556</w:t>
            </w:r>
          </w:p>
        </w:tc>
        <w:tc>
          <w:tcPr>
            <w:tcW w:w="1152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-19</w:t>
            </w:r>
          </w:p>
        </w:tc>
      </w:tr>
      <w:tr w:rsidR="0061551D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GAEC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30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25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-17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569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583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2</w:t>
            </w:r>
          </w:p>
        </w:tc>
      </w:tr>
      <w:tr w:rsidR="0061551D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22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27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23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775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723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-7</w:t>
            </w:r>
          </w:p>
        </w:tc>
      </w:tr>
      <w:tr w:rsidR="0061551D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Pluralité d'exploitations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22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26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18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305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379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24</w:t>
            </w:r>
          </w:p>
        </w:tc>
      </w:tr>
      <w:tr w:rsidR="0061551D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Autres statuts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33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36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9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389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443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14</w:t>
            </w:r>
          </w:p>
        </w:tc>
      </w:tr>
    </w:tbl>
    <w:p w:rsidR="00431C35" w:rsidRDefault="00431C35" w:rsidP="006D3DE6">
      <w:pPr>
        <w:pStyle w:val="Titre3"/>
        <w:spacing w:before="0"/>
      </w:pPr>
      <w:bookmarkStart w:id="16" w:name="X346b41d4691fe169a9ed8db226a6053916e10e3"/>
    </w:p>
    <w:p w:rsidR="00431C35" w:rsidRDefault="00431C35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>
        <w:br w:type="page"/>
      </w:r>
    </w:p>
    <w:p w:rsidR="0061551D" w:rsidRDefault="00E12A5B" w:rsidP="006D3DE6">
      <w:pPr>
        <w:pStyle w:val="Titre3"/>
        <w:spacing w:before="0"/>
      </w:pPr>
      <w:r>
        <w:lastRenderedPageBreak/>
        <w:t>Répartition du nombre d’affiliés par type de production</w:t>
      </w:r>
      <w:bookmarkEnd w:id="16"/>
    </w:p>
    <w:p w:rsidR="0061551D" w:rsidRDefault="00E12A5B" w:rsidP="006D3DE6">
      <w:pPr>
        <w:pStyle w:val="Titre5"/>
        <w:spacing w:before="0"/>
      </w:pPr>
      <w:bookmarkStart w:id="17" w:name="la-msa-se-réfère-au-type-de-risque-atexa"/>
      <w:r>
        <w:t>la MSA se réfère au type de risque ATEXA</w:t>
      </w:r>
      <w:bookmarkEnd w:id="17"/>
    </w:p>
    <w:p w:rsidR="0061551D" w:rsidRDefault="00E12A5B" w:rsidP="006D3DE6">
      <w:pPr>
        <w:pStyle w:val="Titre4"/>
        <w:spacing w:before="0"/>
      </w:pPr>
      <w:bookmarkStart w:id="18" w:name="X91ae12b83649a291a31968265e3f81848df484c"/>
      <w:r>
        <w:t>Sont comptabilisés les affiliés exerçant au titre de NCS</w:t>
      </w:r>
      <w:bookmarkEnd w:id="18"/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3600"/>
        <w:gridCol w:w="1152"/>
        <w:gridCol w:w="1152"/>
        <w:gridCol w:w="1152"/>
        <w:gridCol w:w="1152"/>
        <w:gridCol w:w="1152"/>
        <w:gridCol w:w="1152"/>
      </w:tblGrid>
      <w:tr w:rsidR="0061551D">
        <w:trPr>
          <w:cantSplit/>
          <w:tblHeader/>
          <w:jc w:val="center"/>
        </w:trPr>
        <w:tc>
          <w:tcPr>
            <w:tcW w:w="3600" w:type="dxa"/>
            <w:vMerge w:val="restart"/>
            <w:tcBorders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Activité</w:t>
            </w:r>
          </w:p>
        </w:tc>
        <w:tc>
          <w:tcPr>
            <w:tcW w:w="3456" w:type="dxa"/>
            <w:gridSpan w:val="3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8E3A9C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Toulouse Métropole</w:t>
            </w:r>
          </w:p>
        </w:tc>
        <w:tc>
          <w:tcPr>
            <w:tcW w:w="3456" w:type="dxa"/>
            <w:gridSpan w:val="3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</w:tr>
      <w:tr w:rsidR="0061551D">
        <w:trPr>
          <w:cantSplit/>
          <w:tblHeader/>
          <w:jc w:val="center"/>
        </w:trPr>
        <w:tc>
          <w:tcPr>
            <w:tcW w:w="3600" w:type="dxa"/>
            <w:vMerge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61551D">
            <w:pPr>
              <w:spacing w:before="100" w:after="100"/>
              <w:ind w:left="100" w:right="100"/>
              <w:jc w:val="center"/>
            </w:pPr>
          </w:p>
        </w:tc>
        <w:tc>
          <w:tcPr>
            <w:tcW w:w="11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 variation</w:t>
            </w:r>
          </w:p>
        </w:tc>
        <w:tc>
          <w:tcPr>
            <w:tcW w:w="11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 variation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Maraichage et floriculture</w:t>
            </w:r>
          </w:p>
        </w:tc>
        <w:tc>
          <w:tcPr>
            <w:tcW w:w="1152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78</w:t>
            </w:r>
          </w:p>
        </w:tc>
        <w:tc>
          <w:tcPr>
            <w:tcW w:w="1152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56</w:t>
            </w:r>
          </w:p>
        </w:tc>
        <w:tc>
          <w:tcPr>
            <w:tcW w:w="1152" w:type="dxa"/>
            <w:tcBorders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-28</w:t>
            </w:r>
          </w:p>
        </w:tc>
        <w:tc>
          <w:tcPr>
            <w:tcW w:w="1152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203</w:t>
            </w:r>
          </w:p>
        </w:tc>
        <w:tc>
          <w:tcPr>
            <w:tcW w:w="1152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190</w:t>
            </w:r>
          </w:p>
        </w:tc>
        <w:tc>
          <w:tcPr>
            <w:tcW w:w="1152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-6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Arboriculture fruitière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 w:rsidP="00F73C3A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="00F73C3A"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-100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23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24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4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Viticulture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 w:rsidP="00F73C3A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="00F73C3A"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F73C3A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 w:rsidP="00F73C3A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F73C3A" w:rsidRPr="00F73C3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86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64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-26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Grandes cultures, céréalières et industrielles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-12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>2  427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>2  265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-7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Autres Cultures spécialisées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5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61551D" w:rsidP="00F73C3A">
            <w:pPr>
              <w:spacing w:before="100" w:after="100"/>
              <w:ind w:left="100" w:right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10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22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120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Bovins lait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3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 w:rsidP="00F73C3A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="00F73C3A"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F73C3A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362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257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-29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Bovins viande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 w:rsidP="00F73C3A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="00F73C3A"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F73C3A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 w:rsidP="00F73C3A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F73C3A" w:rsidRPr="00F73C3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665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580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-13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Bovins mixtes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61551D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58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53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-9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Ovins caprins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 w:rsidP="00F73C3A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="00F73C3A"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 w:rsidP="00F73C3A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="00F73C3A"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149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148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-1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Porcins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61551D" w:rsidP="00F73C3A">
            <w:pPr>
              <w:spacing w:before="100" w:after="100"/>
              <w:ind w:left="100" w:right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15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14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-7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Cultures et élevages non spécialisés, polyculture, polyélevage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8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7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-12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796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607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-24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Elevage Chevaux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4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7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75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107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117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9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Autres élevages de gros animaux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61551D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8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7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-12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Volailles et lapins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 w:rsidP="00F73C3A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="00F73C3A"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61551D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102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95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-7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Autres élevages de petits animaux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6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7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17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55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80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45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Entrainement, dressage, haras, clubs hippiques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11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16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45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77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110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43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Pépinière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14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6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-57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53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47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-11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Sylviculture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61551D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 w:rsidP="00F73C3A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</w:t>
            </w:r>
            <w:r w:rsidR="00F73C3A"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61551D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Conchyliculture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61551D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F73C3A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s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61551D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Total Activité agricole</w:t>
            </w:r>
          </w:p>
        </w:tc>
        <w:tc>
          <w:tcPr>
            <w:tcW w:w="11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-14</w:t>
            </w:r>
          </w:p>
        </w:tc>
        <w:tc>
          <w:tcPr>
            <w:tcW w:w="11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5  196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4  684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-10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single" w:sz="4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Hors agriculture : marais salants</w:t>
            </w:r>
          </w:p>
        </w:tc>
        <w:tc>
          <w:tcPr>
            <w:tcW w:w="1152" w:type="dxa"/>
            <w:tcBorders>
              <w:top w:val="single" w:sz="4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61551D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0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0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61551D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Hors agriculture : exploitation de bois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4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4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49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44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-10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Hors agriculture : scieries fixes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 w:rsidP="00F73C3A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61551D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Hors agriculture : Entreprises de Travaux Agricoles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6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9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50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39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75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92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Hors agriculture : paysagistes, reboisement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28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331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430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F73C3A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C3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30</w:t>
            </w:r>
          </w:p>
        </w:tc>
      </w:tr>
    </w:tbl>
    <w:p w:rsidR="0061551D" w:rsidRDefault="00E12A5B" w:rsidP="006D3DE6">
      <w:pPr>
        <w:pStyle w:val="Titre3"/>
        <w:spacing w:before="0"/>
      </w:pPr>
      <w:bookmarkStart w:id="19" w:name="X4ddbe9bed41d12b4197ae0db553fb6a8b371204"/>
      <w:r>
        <w:lastRenderedPageBreak/>
        <w:t>Nombre d’installations par groupe de production</w:t>
      </w:r>
      <w:bookmarkEnd w:id="19"/>
    </w:p>
    <w:p w:rsidR="0061551D" w:rsidRDefault="00E12A5B" w:rsidP="006D3DE6">
      <w:pPr>
        <w:pStyle w:val="Titre5"/>
        <w:spacing w:before="0"/>
      </w:pPr>
      <w:bookmarkStart w:id="20" w:name="Xb1b1f2b222d07938f49a5e49714f678de4b3d32"/>
      <w:r>
        <w:t>Sont répertoriées les premières affiliations à la MSA :</w:t>
      </w:r>
      <w:bookmarkEnd w:id="20"/>
    </w:p>
    <w:p w:rsidR="0061551D" w:rsidRDefault="00E12A5B" w:rsidP="006D3DE6">
      <w:pPr>
        <w:pStyle w:val="Titre6"/>
        <w:spacing w:before="0"/>
      </w:pPr>
      <w:bookmarkStart w:id="21" w:name="X3b744c194283653cc4316e1dad1026ca906ac9c"/>
      <w:r>
        <w:t>année 2010 : du 2 janvier 2009 au 1er janvier 2010</w:t>
      </w:r>
      <w:bookmarkEnd w:id="21"/>
    </w:p>
    <w:p w:rsidR="0061551D" w:rsidRDefault="00E12A5B" w:rsidP="006D3DE6">
      <w:pPr>
        <w:pStyle w:val="Titre6"/>
        <w:spacing w:before="0"/>
      </w:pPr>
      <w:bookmarkStart w:id="22" w:name="Xe602e4e8c1792f7c56281df827747313d3cbfb5"/>
      <w:r>
        <w:t>année 2018 : du 2 janvier 2017 au 1er janvier 2018</w:t>
      </w:r>
      <w:bookmarkEnd w:id="22"/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3600"/>
        <w:gridCol w:w="1152"/>
        <w:gridCol w:w="1152"/>
        <w:gridCol w:w="1152"/>
        <w:gridCol w:w="1152"/>
        <w:gridCol w:w="1152"/>
        <w:gridCol w:w="1152"/>
      </w:tblGrid>
      <w:tr w:rsidR="0061551D">
        <w:trPr>
          <w:cantSplit/>
          <w:tblHeader/>
          <w:jc w:val="center"/>
        </w:trPr>
        <w:tc>
          <w:tcPr>
            <w:tcW w:w="3600" w:type="dxa"/>
            <w:vMerge w:val="restart"/>
            <w:tcBorders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Activité</w:t>
            </w:r>
          </w:p>
        </w:tc>
        <w:tc>
          <w:tcPr>
            <w:tcW w:w="3456" w:type="dxa"/>
            <w:gridSpan w:val="3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8E3A9C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Toulouse Métropole</w:t>
            </w:r>
          </w:p>
        </w:tc>
        <w:tc>
          <w:tcPr>
            <w:tcW w:w="3456" w:type="dxa"/>
            <w:gridSpan w:val="3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</w:tr>
      <w:tr w:rsidR="0061551D">
        <w:trPr>
          <w:cantSplit/>
          <w:tblHeader/>
          <w:jc w:val="center"/>
        </w:trPr>
        <w:tc>
          <w:tcPr>
            <w:tcW w:w="3600" w:type="dxa"/>
            <w:vMerge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61551D">
            <w:pPr>
              <w:spacing w:before="100" w:after="100"/>
              <w:ind w:left="100" w:right="100"/>
              <w:jc w:val="center"/>
            </w:pPr>
          </w:p>
        </w:tc>
        <w:tc>
          <w:tcPr>
            <w:tcW w:w="11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 variation</w:t>
            </w:r>
          </w:p>
        </w:tc>
        <w:tc>
          <w:tcPr>
            <w:tcW w:w="11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 variation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TOTAL AGRICULTURE</w:t>
            </w:r>
          </w:p>
        </w:tc>
        <w:tc>
          <w:tcPr>
            <w:tcW w:w="1152" w:type="dxa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52" w:type="dxa"/>
            <w:tcBorders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1152" w:type="dxa"/>
            <w:tcBorders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1152" w:type="dxa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52" w:type="dxa"/>
            <w:tcBorders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52" w:type="dxa"/>
            <w:tcBorders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10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single" w:sz="4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Maraichage Floriculture</w:t>
            </w:r>
          </w:p>
        </w:tc>
        <w:tc>
          <w:tcPr>
            <w:tcW w:w="1152" w:type="dxa"/>
            <w:tcBorders>
              <w:top w:val="single" w:sz="4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F73C3A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 w:rsidP="00F73C3A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100</w:t>
            </w:r>
          </w:p>
        </w:tc>
        <w:tc>
          <w:tcPr>
            <w:tcW w:w="1152" w:type="dxa"/>
            <w:tcBorders>
              <w:top w:val="single" w:sz="4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9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9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 0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Cultures Permanentes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61551D">
            <w:pPr>
              <w:spacing w:before="100" w:after="100"/>
              <w:ind w:left="100" w:right="100"/>
              <w:jc w:val="center"/>
            </w:pP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3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61551D">
            <w:pPr>
              <w:spacing w:before="100" w:after="100"/>
              <w:ind w:left="100" w:right="100"/>
              <w:jc w:val="center"/>
            </w:pP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Grandes Cultures, Cultures spécialisées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33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53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56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 6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Elevage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F73C3A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 w:rsidP="00F73C3A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F73C3A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36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27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-25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Polyculture, Polyélevage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61551D">
            <w:pPr>
              <w:spacing w:before="100" w:after="100"/>
              <w:ind w:left="100" w:right="100"/>
              <w:jc w:val="center"/>
            </w:pP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F73C3A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17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F73C3A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Conchyliculture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61551D">
            <w:pPr>
              <w:spacing w:before="100" w:after="100"/>
              <w:ind w:left="100" w:right="100"/>
              <w:jc w:val="center"/>
            </w:pP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61551D">
            <w:pPr>
              <w:spacing w:before="100" w:after="100"/>
              <w:ind w:left="100" w:right="100"/>
              <w:jc w:val="center"/>
            </w:pP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Sylviculture, pépinière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61551D">
            <w:pPr>
              <w:spacing w:before="100" w:after="100"/>
              <w:ind w:left="100" w:right="100"/>
              <w:jc w:val="center"/>
            </w:pP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F73C3A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F73C3A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 w:rsidP="00F73C3A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="00F73C3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Chevaux, clubs hippiques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F73C3A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-100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8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5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-38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Exploitation bois, scierie_fixe, paysagistes, reboisement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200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25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33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32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Entreprises de Travaux Agricoles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 w:rsidP="00F73C3A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 w:rsidP="00F73C3A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="00F73C3A"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61551D">
            <w:pPr>
              <w:spacing w:before="100" w:after="100"/>
              <w:ind w:left="100" w:right="100"/>
              <w:jc w:val="center"/>
            </w:pPr>
          </w:p>
        </w:tc>
      </w:tr>
    </w:tbl>
    <w:p w:rsidR="0061551D" w:rsidRDefault="00E12A5B">
      <w:pPr>
        <w:pStyle w:val="Titre3"/>
      </w:pPr>
      <w:bookmarkStart w:id="23" w:name="nombre-dexploitations"/>
      <w:r>
        <w:t>Nombre d’exploitations</w:t>
      </w:r>
      <w:bookmarkEnd w:id="23"/>
    </w:p>
    <w:p w:rsidR="0061551D" w:rsidRDefault="00E12A5B" w:rsidP="006D3DE6">
      <w:pPr>
        <w:pStyle w:val="Titre4"/>
        <w:spacing w:before="0"/>
      </w:pPr>
      <w:bookmarkStart w:id="24" w:name="Xfb135e70106bef10261cbc365305dc9f22776c1"/>
      <w:r>
        <w:t>Exploitation : type de production présent sur l’exploitation (plusieurs ateliers peuvent composer une exploitation)</w:t>
      </w:r>
      <w:bookmarkEnd w:id="24"/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3600"/>
        <w:gridCol w:w="1152"/>
        <w:gridCol w:w="1152"/>
        <w:gridCol w:w="1152"/>
        <w:gridCol w:w="1152"/>
        <w:gridCol w:w="1152"/>
        <w:gridCol w:w="1152"/>
      </w:tblGrid>
      <w:tr w:rsidR="0061551D">
        <w:trPr>
          <w:cantSplit/>
          <w:tblHeader/>
          <w:jc w:val="center"/>
        </w:trPr>
        <w:tc>
          <w:tcPr>
            <w:tcW w:w="3600" w:type="dxa"/>
            <w:vMerge w:val="restart"/>
            <w:tcBorders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Nombre d'exploitations</w:t>
            </w:r>
          </w:p>
        </w:tc>
        <w:tc>
          <w:tcPr>
            <w:tcW w:w="3456" w:type="dxa"/>
            <w:gridSpan w:val="3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8E3A9C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Toulouse Métropole</w:t>
            </w:r>
          </w:p>
        </w:tc>
        <w:tc>
          <w:tcPr>
            <w:tcW w:w="3456" w:type="dxa"/>
            <w:gridSpan w:val="3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</w:tr>
      <w:tr w:rsidR="0061551D">
        <w:trPr>
          <w:cantSplit/>
          <w:tblHeader/>
          <w:jc w:val="center"/>
        </w:trPr>
        <w:tc>
          <w:tcPr>
            <w:tcW w:w="3600" w:type="dxa"/>
            <w:vMerge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61551D">
            <w:pPr>
              <w:spacing w:before="100" w:after="100"/>
              <w:ind w:left="100" w:right="100"/>
              <w:jc w:val="center"/>
            </w:pPr>
          </w:p>
        </w:tc>
        <w:tc>
          <w:tcPr>
            <w:tcW w:w="11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 variation</w:t>
            </w:r>
          </w:p>
        </w:tc>
        <w:tc>
          <w:tcPr>
            <w:tcW w:w="11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 variation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Non Cotisants Solidaires</w:t>
            </w:r>
          </w:p>
        </w:tc>
        <w:tc>
          <w:tcPr>
            <w:tcW w:w="1152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152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152" w:type="dxa"/>
            <w:tcBorders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-12</w:t>
            </w:r>
          </w:p>
        </w:tc>
        <w:tc>
          <w:tcPr>
            <w:tcW w:w="1152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4  478</w:t>
            </w:r>
          </w:p>
        </w:tc>
        <w:tc>
          <w:tcPr>
            <w:tcW w:w="1152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4  042</w:t>
            </w:r>
          </w:p>
        </w:tc>
        <w:tc>
          <w:tcPr>
            <w:tcW w:w="1152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-10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Cotisants Solidaires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95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75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-21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1  568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1  136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-28</w:t>
            </w:r>
          </w:p>
        </w:tc>
      </w:tr>
    </w:tbl>
    <w:p w:rsidR="0061551D" w:rsidRDefault="00E12A5B" w:rsidP="006D3DE6">
      <w:pPr>
        <w:pStyle w:val="Titre4"/>
        <w:spacing w:before="0"/>
      </w:pPr>
      <w:bookmarkStart w:id="25" w:name="X63da6017cf992eecc03b8c7994f82b0fd82f0fa"/>
      <w:r>
        <w:t>Atelier : type de production présent sur l’exploitation (plusieurs ateliers peuvent composer une exploitation)</w:t>
      </w:r>
      <w:bookmarkEnd w:id="25"/>
    </w:p>
    <w:tbl>
      <w:tblPr>
        <w:tblStyle w:val="Table"/>
        <w:tblW w:w="10512" w:type="dxa"/>
        <w:jc w:val="center"/>
        <w:tblLayout w:type="fixed"/>
        <w:tblLook w:val="0420" w:firstRow="1" w:lastRow="0" w:firstColumn="0" w:lastColumn="0" w:noHBand="0" w:noVBand="1"/>
      </w:tblPr>
      <w:tblGrid>
        <w:gridCol w:w="3600"/>
        <w:gridCol w:w="1152"/>
        <w:gridCol w:w="1152"/>
        <w:gridCol w:w="1152"/>
        <w:gridCol w:w="1152"/>
        <w:gridCol w:w="1152"/>
        <w:gridCol w:w="1152"/>
      </w:tblGrid>
      <w:tr w:rsidR="0061551D" w:rsidTr="00A86B1F">
        <w:trPr>
          <w:cantSplit/>
          <w:tblHeader/>
          <w:jc w:val="center"/>
        </w:trPr>
        <w:tc>
          <w:tcPr>
            <w:tcW w:w="3600" w:type="dxa"/>
            <w:vMerge w:val="restart"/>
            <w:tcBorders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Nombre d'ateliers</w:t>
            </w:r>
          </w:p>
        </w:tc>
        <w:tc>
          <w:tcPr>
            <w:tcW w:w="3456" w:type="dxa"/>
            <w:gridSpan w:val="3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8E3A9C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Toulouse Métropole</w:t>
            </w:r>
          </w:p>
        </w:tc>
        <w:tc>
          <w:tcPr>
            <w:tcW w:w="3456" w:type="dxa"/>
            <w:gridSpan w:val="3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</w:tr>
      <w:tr w:rsidR="0061551D" w:rsidTr="00A86B1F">
        <w:trPr>
          <w:cantSplit/>
          <w:tblHeader/>
          <w:jc w:val="center"/>
        </w:trPr>
        <w:tc>
          <w:tcPr>
            <w:tcW w:w="3600" w:type="dxa"/>
            <w:vMerge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61551D">
            <w:pPr>
              <w:spacing w:before="100" w:after="100"/>
              <w:ind w:left="100" w:right="100"/>
              <w:jc w:val="center"/>
            </w:pPr>
          </w:p>
        </w:tc>
        <w:tc>
          <w:tcPr>
            <w:tcW w:w="11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 variation</w:t>
            </w:r>
          </w:p>
        </w:tc>
        <w:tc>
          <w:tcPr>
            <w:tcW w:w="11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 variation</w:t>
            </w:r>
          </w:p>
        </w:tc>
      </w:tr>
      <w:tr w:rsidR="0061551D" w:rsidTr="00A86B1F">
        <w:trPr>
          <w:cantSplit/>
          <w:jc w:val="center"/>
        </w:trPr>
        <w:tc>
          <w:tcPr>
            <w:tcW w:w="3600" w:type="dxa"/>
            <w:tcBorders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Maraichage et floriculture</w:t>
            </w:r>
          </w:p>
        </w:tc>
        <w:tc>
          <w:tcPr>
            <w:tcW w:w="1152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 w:rsidP="00A86B1F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52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 w:rsidP="00A86B1F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52" w:type="dxa"/>
            <w:tcBorders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 w:rsidP="00A86B1F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-31</w:t>
            </w:r>
          </w:p>
        </w:tc>
        <w:tc>
          <w:tcPr>
            <w:tcW w:w="1152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182</w:t>
            </w:r>
          </w:p>
        </w:tc>
        <w:tc>
          <w:tcPr>
            <w:tcW w:w="1152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163</w:t>
            </w:r>
          </w:p>
        </w:tc>
        <w:tc>
          <w:tcPr>
            <w:tcW w:w="1152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-10</w:t>
            </w:r>
          </w:p>
        </w:tc>
      </w:tr>
      <w:tr w:rsidR="0061551D" w:rsidTr="00A86B1F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Cultures permanentes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 w:rsidP="00A86B1F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832F24" w:rsidP="00A86B1F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832F24" w:rsidP="00A86B1F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92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76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-17</w:t>
            </w:r>
          </w:p>
        </w:tc>
      </w:tr>
      <w:tr w:rsidR="0061551D" w:rsidTr="00A86B1F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Arboriculture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832F24" w:rsidP="00A86B1F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 w:rsidP="00A86B1F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832F24" w:rsidP="00A86B1F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19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21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11</w:t>
            </w:r>
          </w:p>
        </w:tc>
      </w:tr>
      <w:tr w:rsidR="0061551D" w:rsidTr="00A86B1F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Viticulture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832F24" w:rsidP="00A86B1F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832F24" w:rsidP="00A86B1F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832F24" w:rsidP="00A86B1F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73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55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-25</w:t>
            </w:r>
          </w:p>
        </w:tc>
      </w:tr>
      <w:tr w:rsidR="0061551D" w:rsidTr="00A86B1F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Grandes cultures et cultures spécialisées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 w:rsidP="00A86B1F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 w:rsidP="00A86B1F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 w:rsidP="00A86B1F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-8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2  157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2  021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-6</w:t>
            </w:r>
          </w:p>
        </w:tc>
      </w:tr>
      <w:tr w:rsidR="0061551D" w:rsidTr="00A86B1F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Elevage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 w:rsidP="00A86B1F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 w:rsidP="00A86B1F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 w:rsidP="00A86B1F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1  309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1  168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-11</w:t>
            </w:r>
          </w:p>
        </w:tc>
      </w:tr>
      <w:tr w:rsidR="0061551D" w:rsidTr="00A86B1F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Bovin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 w:rsidP="00A86B1F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832F24" w:rsidP="00A86B1F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832F24" w:rsidP="00A86B1F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911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757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-17</w:t>
            </w:r>
          </w:p>
        </w:tc>
      </w:tr>
      <w:tr w:rsidR="00A86B1F" w:rsidTr="00A86B1F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B1F" w:rsidRDefault="00A86B1F" w:rsidP="00A86B1F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lastRenderedPageBreak/>
              <w:t>Ovin caprin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B1F" w:rsidRPr="006764DE" w:rsidRDefault="00A86B1F" w:rsidP="00A86B1F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B1F" w:rsidRPr="006764DE" w:rsidRDefault="00A86B1F" w:rsidP="00A86B1F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B1F" w:rsidRPr="006764DE" w:rsidRDefault="00A86B1F" w:rsidP="00A86B1F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B1F" w:rsidRPr="006764DE" w:rsidRDefault="00A86B1F" w:rsidP="00A86B1F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139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B1F" w:rsidRPr="006764DE" w:rsidRDefault="00A86B1F" w:rsidP="00A86B1F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128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B1F" w:rsidRPr="006764DE" w:rsidRDefault="00A86B1F" w:rsidP="00A86B1F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-8</w:t>
            </w:r>
          </w:p>
        </w:tc>
      </w:tr>
      <w:tr w:rsidR="0061551D" w:rsidTr="00A86B1F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Porcin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61551D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12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13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8</w:t>
            </w:r>
          </w:p>
        </w:tc>
      </w:tr>
      <w:tr w:rsidR="0061551D" w:rsidTr="00A86B1F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Elevage chevaux, gros animaux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4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7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75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114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120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5</w:t>
            </w:r>
          </w:p>
        </w:tc>
      </w:tr>
      <w:tr w:rsidR="0061551D" w:rsidTr="00A86B1F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Volaille, lapin, petits animaux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6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8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33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139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154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11</w:t>
            </w:r>
          </w:p>
        </w:tc>
      </w:tr>
      <w:tr w:rsidR="0061551D" w:rsidTr="00A86B1F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Polyculture polyélevage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8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7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-12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720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548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-24</w:t>
            </w:r>
          </w:p>
        </w:tc>
      </w:tr>
      <w:tr w:rsidR="0061551D" w:rsidTr="00A86B1F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Conchyliculture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61551D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 w:rsidP="006764DE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</w:t>
            </w:r>
            <w:r w:rsidR="006764DE" w:rsidRP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61551D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551D" w:rsidTr="00A86B1F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Pépinière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6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-50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46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41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-11</w:t>
            </w:r>
          </w:p>
        </w:tc>
      </w:tr>
      <w:tr w:rsidR="0061551D" w:rsidTr="00A86B1F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Sylviculture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61551D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 w:rsidP="006764DE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</w:t>
            </w:r>
            <w:r w:rsidR="006764DE" w:rsidRP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61551D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551D" w:rsidTr="00A86B1F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Entrainement chevaux, clubs hippiques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9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67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70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101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44</w:t>
            </w:r>
          </w:p>
        </w:tc>
      </w:tr>
      <w:tr w:rsidR="0061551D" w:rsidTr="00A86B1F">
        <w:trPr>
          <w:cantSplit/>
          <w:jc w:val="center"/>
        </w:trPr>
        <w:tc>
          <w:tcPr>
            <w:tcW w:w="360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TOTAL AGRICULTURE</w:t>
            </w:r>
          </w:p>
        </w:tc>
        <w:tc>
          <w:tcPr>
            <w:tcW w:w="11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-13</w:t>
            </w:r>
          </w:p>
        </w:tc>
        <w:tc>
          <w:tcPr>
            <w:tcW w:w="11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4  576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4  122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-10</w:t>
            </w:r>
          </w:p>
        </w:tc>
      </w:tr>
      <w:tr w:rsidR="0061551D" w:rsidTr="00A86B1F">
        <w:trPr>
          <w:cantSplit/>
          <w:jc w:val="center"/>
        </w:trPr>
        <w:tc>
          <w:tcPr>
            <w:tcW w:w="3600" w:type="dxa"/>
            <w:tcBorders>
              <w:top w:val="single" w:sz="4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Scierie fixe, jardin, paysagiste, reboisement</w:t>
            </w:r>
          </w:p>
        </w:tc>
        <w:tc>
          <w:tcPr>
            <w:tcW w:w="1152" w:type="dxa"/>
            <w:tcBorders>
              <w:top w:val="single" w:sz="4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29</w:t>
            </w:r>
          </w:p>
        </w:tc>
        <w:tc>
          <w:tcPr>
            <w:tcW w:w="1152" w:type="dxa"/>
            <w:tcBorders>
              <w:top w:val="single" w:sz="4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361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450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25</w:t>
            </w:r>
          </w:p>
        </w:tc>
      </w:tr>
      <w:tr w:rsidR="0061551D" w:rsidTr="00A86B1F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Entreprises de Travaux Agricoles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5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6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20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35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62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77</w:t>
            </w:r>
          </w:p>
        </w:tc>
      </w:tr>
    </w:tbl>
    <w:p w:rsidR="0061551D" w:rsidRDefault="00E12A5B">
      <w:pPr>
        <w:pStyle w:val="Titre3"/>
      </w:pPr>
      <w:bookmarkStart w:id="26" w:name="X091e5a474ecc476fe9fc5faa4612c2b8200bd41"/>
      <w:r>
        <w:t>B ETABLISSEMENTS EMPLOYEURS DE MAIN D’OEUVRE</w:t>
      </w:r>
      <w:bookmarkEnd w:id="26"/>
    </w:p>
    <w:p w:rsidR="0061551D" w:rsidRDefault="00E12A5B" w:rsidP="006D3DE6">
      <w:pPr>
        <w:pStyle w:val="Titre5"/>
        <w:spacing w:before="0"/>
      </w:pPr>
      <w:bookmarkStart w:id="27" w:name="source-msa-2010-et-2018"/>
      <w:r>
        <w:t>source MSA 2010 et 2018</w:t>
      </w:r>
      <w:bookmarkEnd w:id="27"/>
    </w:p>
    <w:p w:rsidR="0061551D" w:rsidRDefault="00E12A5B" w:rsidP="006D3DE6">
      <w:pPr>
        <w:pStyle w:val="Titre3"/>
        <w:spacing w:before="0"/>
      </w:pPr>
      <w:bookmarkStart w:id="28" w:name="nombre-de-contrats"/>
      <w:r>
        <w:t>Nombre de contrats</w:t>
      </w:r>
      <w:bookmarkEnd w:id="28"/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3600"/>
        <w:gridCol w:w="1152"/>
        <w:gridCol w:w="1152"/>
        <w:gridCol w:w="1152"/>
        <w:gridCol w:w="1152"/>
        <w:gridCol w:w="1152"/>
        <w:gridCol w:w="1152"/>
      </w:tblGrid>
      <w:tr w:rsidR="0061551D">
        <w:trPr>
          <w:cantSplit/>
          <w:tblHeader/>
          <w:jc w:val="center"/>
        </w:trPr>
        <w:tc>
          <w:tcPr>
            <w:tcW w:w="3600" w:type="dxa"/>
            <w:vMerge w:val="restart"/>
            <w:tcBorders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Nombre de contrats agriculture</w:t>
            </w:r>
          </w:p>
        </w:tc>
        <w:tc>
          <w:tcPr>
            <w:tcW w:w="3456" w:type="dxa"/>
            <w:gridSpan w:val="3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8E3A9C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Toulouse Métropole</w:t>
            </w:r>
          </w:p>
        </w:tc>
        <w:tc>
          <w:tcPr>
            <w:tcW w:w="3456" w:type="dxa"/>
            <w:gridSpan w:val="3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</w:tr>
      <w:tr w:rsidR="0061551D">
        <w:trPr>
          <w:cantSplit/>
          <w:tblHeader/>
          <w:jc w:val="center"/>
        </w:trPr>
        <w:tc>
          <w:tcPr>
            <w:tcW w:w="3600" w:type="dxa"/>
            <w:vMerge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61551D">
            <w:pPr>
              <w:spacing w:before="100" w:after="100"/>
              <w:ind w:left="100" w:right="100"/>
              <w:jc w:val="center"/>
            </w:pPr>
          </w:p>
        </w:tc>
        <w:tc>
          <w:tcPr>
            <w:tcW w:w="11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 variation</w:t>
            </w:r>
          </w:p>
        </w:tc>
        <w:tc>
          <w:tcPr>
            <w:tcW w:w="11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 variation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CDD</w:t>
            </w:r>
          </w:p>
        </w:tc>
        <w:tc>
          <w:tcPr>
            <w:tcW w:w="1152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1  001</w:t>
            </w:r>
          </w:p>
        </w:tc>
        <w:tc>
          <w:tcPr>
            <w:tcW w:w="1152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840</w:t>
            </w:r>
          </w:p>
        </w:tc>
        <w:tc>
          <w:tcPr>
            <w:tcW w:w="1152" w:type="dxa"/>
            <w:tcBorders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-16</w:t>
            </w:r>
          </w:p>
        </w:tc>
        <w:tc>
          <w:tcPr>
            <w:tcW w:w="1152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4  543</w:t>
            </w:r>
          </w:p>
        </w:tc>
        <w:tc>
          <w:tcPr>
            <w:tcW w:w="1152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5  374</w:t>
            </w:r>
          </w:p>
        </w:tc>
        <w:tc>
          <w:tcPr>
            <w:tcW w:w="1152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18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CDI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666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628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-6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2  090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1  897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-9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1  667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1  468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-12</w:t>
            </w:r>
          </w:p>
        </w:tc>
        <w:tc>
          <w:tcPr>
            <w:tcW w:w="11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6  633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7  271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</w:tr>
    </w:tbl>
    <w:p w:rsidR="0061551D" w:rsidRDefault="00E12A5B">
      <w:pPr>
        <w:pStyle w:val="Titre3"/>
      </w:pPr>
      <w:bookmarkStart w:id="29" w:name="X398034aa512298c55793a7522d92b43ffbc1acc"/>
      <w:r>
        <w:t>Nombre d’etablissements par type d’activité</w:t>
      </w:r>
      <w:bookmarkEnd w:id="29"/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3600"/>
        <w:gridCol w:w="1152"/>
        <w:gridCol w:w="1152"/>
        <w:gridCol w:w="1152"/>
        <w:gridCol w:w="1152"/>
        <w:gridCol w:w="1152"/>
        <w:gridCol w:w="1152"/>
      </w:tblGrid>
      <w:tr w:rsidR="0061551D">
        <w:trPr>
          <w:cantSplit/>
          <w:tblHeader/>
          <w:jc w:val="center"/>
        </w:trPr>
        <w:tc>
          <w:tcPr>
            <w:tcW w:w="3600" w:type="dxa"/>
            <w:vMerge w:val="restart"/>
            <w:tcBorders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Activité</w:t>
            </w:r>
          </w:p>
        </w:tc>
        <w:tc>
          <w:tcPr>
            <w:tcW w:w="3456" w:type="dxa"/>
            <w:gridSpan w:val="3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8E3A9C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Toulouse Métropole</w:t>
            </w:r>
          </w:p>
        </w:tc>
        <w:tc>
          <w:tcPr>
            <w:tcW w:w="3456" w:type="dxa"/>
            <w:gridSpan w:val="3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</w:tr>
      <w:tr w:rsidR="0061551D">
        <w:trPr>
          <w:cantSplit/>
          <w:tblHeader/>
          <w:jc w:val="center"/>
        </w:trPr>
        <w:tc>
          <w:tcPr>
            <w:tcW w:w="3600" w:type="dxa"/>
            <w:vMerge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61551D">
            <w:pPr>
              <w:spacing w:before="100" w:after="100"/>
              <w:ind w:left="100" w:right="100"/>
              <w:jc w:val="center"/>
            </w:pPr>
          </w:p>
        </w:tc>
        <w:tc>
          <w:tcPr>
            <w:tcW w:w="11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 variation</w:t>
            </w:r>
          </w:p>
        </w:tc>
        <w:tc>
          <w:tcPr>
            <w:tcW w:w="11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 variation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TOTAL AGRICULTURE</w:t>
            </w:r>
          </w:p>
        </w:tc>
        <w:tc>
          <w:tcPr>
            <w:tcW w:w="1152" w:type="dxa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52" w:type="dxa"/>
            <w:tcBorders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95</w:t>
            </w:r>
          </w:p>
        </w:tc>
        <w:tc>
          <w:tcPr>
            <w:tcW w:w="1152" w:type="dxa"/>
            <w:tcBorders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12</w:t>
            </w:r>
          </w:p>
        </w:tc>
        <w:tc>
          <w:tcPr>
            <w:tcW w:w="1152" w:type="dxa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894</w:t>
            </w:r>
          </w:p>
        </w:tc>
        <w:tc>
          <w:tcPr>
            <w:tcW w:w="1152" w:type="dxa"/>
            <w:tcBorders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934</w:t>
            </w:r>
          </w:p>
        </w:tc>
        <w:tc>
          <w:tcPr>
            <w:tcW w:w="1152" w:type="dxa"/>
            <w:tcBorders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4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single" w:sz="4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Cultures spécialisées</w:t>
            </w:r>
          </w:p>
        </w:tc>
        <w:tc>
          <w:tcPr>
            <w:tcW w:w="1152" w:type="dxa"/>
            <w:tcBorders>
              <w:top w:val="single" w:sz="4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-6</w:t>
            </w:r>
          </w:p>
        </w:tc>
        <w:tc>
          <w:tcPr>
            <w:tcW w:w="1152" w:type="dxa"/>
            <w:tcBorders>
              <w:top w:val="single" w:sz="4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6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Elevages spécialisés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75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75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69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Cultures et élevages non spécialisés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10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-7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Viticulture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6764DE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 w:rsidP="006764DE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35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40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14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Vinification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 w:rsidP="006764DE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-100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 w:rsidP="006764DE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-100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Entrainement, dressage, haras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24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90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12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Concyliculture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61551D">
            <w:pPr>
              <w:spacing w:before="100" w:after="100"/>
              <w:ind w:left="100" w:right="100"/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>
            <w:pPr>
              <w:spacing w:before="100" w:after="100"/>
              <w:ind w:left="100" w:right="100"/>
              <w:jc w:val="center"/>
              <w:rPr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6764DE" w:rsidRDefault="00E12A5B" w:rsidP="006764DE">
            <w:pPr>
              <w:spacing w:before="100" w:after="100"/>
              <w:ind w:left="100" w:right="100"/>
              <w:jc w:val="center"/>
              <w:rPr>
                <w:sz w:val="16"/>
                <w:szCs w:val="16"/>
              </w:rPr>
            </w:pPr>
            <w:r w:rsidRPr="006764D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Sylviculture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 w:rsidP="006764DE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200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3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5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67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Exploitation bois, scieries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-43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43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37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-14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lastRenderedPageBreak/>
              <w:t>Entreprises de Travaux Agricoles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9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12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81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79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-2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Marais salants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 w:rsidP="006764DE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61551D">
            <w:pPr>
              <w:spacing w:before="100" w:after="100"/>
              <w:ind w:left="100" w:right="100"/>
              <w:jc w:val="center"/>
            </w:pP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Approvisionnement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 w:rsidP="006764DE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6764DE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8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48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500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Traitement de viande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 w:rsidP="006764DE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 w:rsidP="006764DE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0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 w:rsidP="006764DE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 w:rsidP="006764DE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="006764DE"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100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Collecte, traitement, distribution de produits laitiers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-14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8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7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-12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Stockage et conditionnement de produits agricoles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-50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16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20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25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Autres établissements de Transformation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-25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6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-40</w:t>
            </w:r>
          </w:p>
        </w:tc>
      </w:tr>
    </w:tbl>
    <w:p w:rsidR="0061551D" w:rsidRDefault="00E12A5B">
      <w:pPr>
        <w:pStyle w:val="Titre3"/>
      </w:pPr>
      <w:bookmarkStart w:id="30" w:name="emploi-salarié"/>
      <w:r>
        <w:t>Emploi salarié</w:t>
      </w:r>
      <w:bookmarkEnd w:id="30"/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3600"/>
        <w:gridCol w:w="1152"/>
        <w:gridCol w:w="1152"/>
        <w:gridCol w:w="1152"/>
        <w:gridCol w:w="1152"/>
        <w:gridCol w:w="1152"/>
        <w:gridCol w:w="1152"/>
      </w:tblGrid>
      <w:tr w:rsidR="0061551D">
        <w:trPr>
          <w:cantSplit/>
          <w:tblHeader/>
          <w:jc w:val="center"/>
        </w:trPr>
        <w:tc>
          <w:tcPr>
            <w:tcW w:w="3600" w:type="dxa"/>
            <w:vMerge w:val="restart"/>
            <w:tcBorders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Activité</w:t>
            </w:r>
          </w:p>
        </w:tc>
        <w:tc>
          <w:tcPr>
            <w:tcW w:w="3456" w:type="dxa"/>
            <w:gridSpan w:val="3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8E3A9C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Toulouse Métropole</w:t>
            </w:r>
          </w:p>
        </w:tc>
        <w:tc>
          <w:tcPr>
            <w:tcW w:w="3456" w:type="dxa"/>
            <w:gridSpan w:val="3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</w:tr>
      <w:tr w:rsidR="0061551D">
        <w:trPr>
          <w:cantSplit/>
          <w:tblHeader/>
          <w:jc w:val="center"/>
        </w:trPr>
        <w:tc>
          <w:tcPr>
            <w:tcW w:w="3600" w:type="dxa"/>
            <w:vMerge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61551D">
            <w:pPr>
              <w:spacing w:before="100" w:after="100"/>
              <w:ind w:left="100" w:right="100"/>
              <w:jc w:val="center"/>
            </w:pPr>
          </w:p>
        </w:tc>
        <w:tc>
          <w:tcPr>
            <w:tcW w:w="11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 variation</w:t>
            </w:r>
          </w:p>
        </w:tc>
        <w:tc>
          <w:tcPr>
            <w:tcW w:w="11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 variation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TOTAL AGRICULTURE</w:t>
            </w:r>
          </w:p>
        </w:tc>
        <w:tc>
          <w:tcPr>
            <w:tcW w:w="1152" w:type="dxa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798</w:t>
            </w:r>
          </w:p>
        </w:tc>
        <w:tc>
          <w:tcPr>
            <w:tcW w:w="1152" w:type="dxa"/>
            <w:tcBorders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52" w:type="dxa"/>
            <w:tcBorders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-22</w:t>
            </w:r>
          </w:p>
        </w:tc>
        <w:tc>
          <w:tcPr>
            <w:tcW w:w="1152" w:type="dxa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2  231</w:t>
            </w:r>
          </w:p>
        </w:tc>
        <w:tc>
          <w:tcPr>
            <w:tcW w:w="1152" w:type="dxa"/>
            <w:tcBorders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2  191</w:t>
            </w:r>
          </w:p>
        </w:tc>
        <w:tc>
          <w:tcPr>
            <w:tcW w:w="1152" w:type="dxa"/>
            <w:tcBorders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-2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single" w:sz="4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Cultures spécialisées</w:t>
            </w:r>
          </w:p>
        </w:tc>
        <w:tc>
          <w:tcPr>
            <w:tcW w:w="1152" w:type="dxa"/>
            <w:tcBorders>
              <w:top w:val="single" w:sz="4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-3</w:t>
            </w:r>
          </w:p>
        </w:tc>
        <w:tc>
          <w:tcPr>
            <w:tcW w:w="1152" w:type="dxa"/>
            <w:tcBorders>
              <w:top w:val="single" w:sz="4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996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>1  095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10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Elevages spécialisés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17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39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125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228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284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24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Cultures et élevages non spécialisés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53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71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33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543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561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3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Viticulture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-4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92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83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-10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Vinification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2A704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2A704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32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-100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Entrainement, dressage, haras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62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42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-32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187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165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-11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Concyliculture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 w:rsidP="002A704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61551D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Sylviculture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2A704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2A704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184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4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-98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Exploitation bois, scieries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18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6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-66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212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200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-5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Entreprises de Travaux Agricoles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9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56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547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85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120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41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Marais salants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 w:rsidP="002A704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61551D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Approvisionnement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-33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327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323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-1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Traitement de viande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37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 w:rsidP="002A704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2A704B"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 w:rsidP="002A704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2A704B" w:rsidRPr="002A704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37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21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-42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Collecte, traitement, distribution de produits laitiers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15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490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513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5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Stockage et conditionnement de produits agricoles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18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-86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193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144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-26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Autres établissements de Transformation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71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-79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130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58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Pr="002A704B" w:rsidRDefault="00E12A5B">
            <w:pPr>
              <w:spacing w:before="100" w:after="100"/>
              <w:ind w:left="100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4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-56</w:t>
            </w:r>
          </w:p>
        </w:tc>
      </w:tr>
    </w:tbl>
    <w:p w:rsidR="0061551D" w:rsidRDefault="00E12A5B">
      <w:pPr>
        <w:pStyle w:val="Titre3"/>
      </w:pPr>
      <w:bookmarkStart w:id="31" w:name="c-agroalimentaire"/>
      <w:r>
        <w:lastRenderedPageBreak/>
        <w:t>C AGROALIMENTAIRE</w:t>
      </w:r>
      <w:bookmarkEnd w:id="31"/>
    </w:p>
    <w:p w:rsidR="0061551D" w:rsidRDefault="00E12A5B" w:rsidP="006D3DE6">
      <w:pPr>
        <w:pStyle w:val="Titre5"/>
        <w:spacing w:before="0"/>
      </w:pPr>
      <w:bookmarkStart w:id="32" w:name="Xfe7711de022880a599a19ee448fda17c18b45f6"/>
      <w:r>
        <w:t>Source : ACOSS (caisse nationale du réseau URSSAF)</w:t>
      </w:r>
      <w:bookmarkEnd w:id="32"/>
    </w:p>
    <w:p w:rsidR="0061551D" w:rsidRDefault="00E12A5B" w:rsidP="006D3DE6">
      <w:pPr>
        <w:pStyle w:val="Titre3"/>
        <w:spacing w:before="0"/>
      </w:pPr>
      <w:bookmarkStart w:id="33" w:name="nombre-détablissements"/>
      <w:r>
        <w:t>Nombre d’établissements</w:t>
      </w:r>
      <w:bookmarkEnd w:id="33"/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3600"/>
        <w:gridCol w:w="1152"/>
        <w:gridCol w:w="1152"/>
        <w:gridCol w:w="1152"/>
        <w:gridCol w:w="1152"/>
        <w:gridCol w:w="1152"/>
        <w:gridCol w:w="1152"/>
      </w:tblGrid>
      <w:tr w:rsidR="0061551D">
        <w:trPr>
          <w:cantSplit/>
          <w:tblHeader/>
          <w:jc w:val="center"/>
        </w:trPr>
        <w:tc>
          <w:tcPr>
            <w:tcW w:w="3600" w:type="dxa"/>
            <w:vMerge w:val="restart"/>
            <w:tcBorders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Domaine d'activité</w:t>
            </w:r>
          </w:p>
        </w:tc>
        <w:tc>
          <w:tcPr>
            <w:tcW w:w="3456" w:type="dxa"/>
            <w:gridSpan w:val="3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8E3A9C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Toulouse Métropole</w:t>
            </w:r>
          </w:p>
        </w:tc>
        <w:tc>
          <w:tcPr>
            <w:tcW w:w="3456" w:type="dxa"/>
            <w:gridSpan w:val="3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</w:tr>
      <w:tr w:rsidR="0061551D">
        <w:trPr>
          <w:cantSplit/>
          <w:tblHeader/>
          <w:jc w:val="center"/>
        </w:trPr>
        <w:tc>
          <w:tcPr>
            <w:tcW w:w="3600" w:type="dxa"/>
            <w:vMerge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61551D">
            <w:pPr>
              <w:spacing w:before="100" w:after="100"/>
              <w:ind w:left="100" w:right="100"/>
              <w:jc w:val="center"/>
            </w:pPr>
          </w:p>
        </w:tc>
        <w:tc>
          <w:tcPr>
            <w:tcW w:w="11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 variation</w:t>
            </w:r>
          </w:p>
        </w:tc>
        <w:tc>
          <w:tcPr>
            <w:tcW w:w="11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 variation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Transformation de produits agricoles</w:t>
            </w:r>
          </w:p>
        </w:tc>
        <w:tc>
          <w:tcPr>
            <w:tcW w:w="1152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350</w:t>
            </w:r>
          </w:p>
        </w:tc>
        <w:tc>
          <w:tcPr>
            <w:tcW w:w="1152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352</w:t>
            </w:r>
          </w:p>
        </w:tc>
        <w:tc>
          <w:tcPr>
            <w:tcW w:w="1152" w:type="dxa"/>
            <w:tcBorders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1</w:t>
            </w:r>
          </w:p>
        </w:tc>
        <w:tc>
          <w:tcPr>
            <w:tcW w:w="1152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713</w:t>
            </w:r>
          </w:p>
        </w:tc>
        <w:tc>
          <w:tcPr>
            <w:tcW w:w="1152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710</w:t>
            </w:r>
          </w:p>
        </w:tc>
        <w:tc>
          <w:tcPr>
            <w:tcW w:w="1152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0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Fabrication de boissons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 w:rsidP="002C1B1C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</w:t>
            </w:r>
            <w:r w:rsidR="002C1B1C"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6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2C1B1C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5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14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180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Commerce de gros agroalimentaire et matériel agricole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144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135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-6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275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259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-6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Commerce de gros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1  148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1  070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-7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1  699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1  622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-5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Commerce de détail agroalimentaire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366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475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30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593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740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25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Commerce de détail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2  717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2  728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4  279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4  352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2</w:t>
            </w:r>
          </w:p>
        </w:tc>
      </w:tr>
    </w:tbl>
    <w:p w:rsidR="0061551D" w:rsidRDefault="00E12A5B">
      <w:pPr>
        <w:pStyle w:val="Titre3"/>
      </w:pPr>
      <w:bookmarkStart w:id="34" w:name="effectifs-salariés"/>
      <w:r>
        <w:t>Effectifs salariés</w:t>
      </w:r>
      <w:bookmarkEnd w:id="34"/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3600"/>
        <w:gridCol w:w="1152"/>
        <w:gridCol w:w="1152"/>
        <w:gridCol w:w="1152"/>
        <w:gridCol w:w="1152"/>
        <w:gridCol w:w="1152"/>
        <w:gridCol w:w="1152"/>
      </w:tblGrid>
      <w:tr w:rsidR="0061551D">
        <w:trPr>
          <w:cantSplit/>
          <w:tblHeader/>
          <w:jc w:val="center"/>
        </w:trPr>
        <w:tc>
          <w:tcPr>
            <w:tcW w:w="3600" w:type="dxa"/>
            <w:vMerge w:val="restart"/>
            <w:tcBorders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Domaine d'activité</w:t>
            </w:r>
          </w:p>
        </w:tc>
        <w:tc>
          <w:tcPr>
            <w:tcW w:w="3456" w:type="dxa"/>
            <w:gridSpan w:val="3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8E3A9C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Toulouse Métropole</w:t>
            </w:r>
          </w:p>
        </w:tc>
        <w:tc>
          <w:tcPr>
            <w:tcW w:w="3456" w:type="dxa"/>
            <w:gridSpan w:val="3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</w:tr>
      <w:tr w:rsidR="0061551D">
        <w:trPr>
          <w:cantSplit/>
          <w:tblHeader/>
          <w:jc w:val="center"/>
        </w:trPr>
        <w:tc>
          <w:tcPr>
            <w:tcW w:w="3600" w:type="dxa"/>
            <w:vMerge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61551D">
            <w:pPr>
              <w:spacing w:before="100" w:after="100"/>
              <w:ind w:left="100" w:right="100"/>
              <w:jc w:val="center"/>
            </w:pPr>
          </w:p>
        </w:tc>
        <w:tc>
          <w:tcPr>
            <w:tcW w:w="11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 variation</w:t>
            </w:r>
          </w:p>
        </w:tc>
        <w:tc>
          <w:tcPr>
            <w:tcW w:w="11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 variation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Transformation de produits agricoles</w:t>
            </w:r>
          </w:p>
        </w:tc>
        <w:tc>
          <w:tcPr>
            <w:tcW w:w="1152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2  227</w:t>
            </w:r>
          </w:p>
        </w:tc>
        <w:tc>
          <w:tcPr>
            <w:tcW w:w="1152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2  499</w:t>
            </w:r>
          </w:p>
        </w:tc>
        <w:tc>
          <w:tcPr>
            <w:tcW w:w="1152" w:type="dxa"/>
            <w:tcBorders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12</w:t>
            </w:r>
          </w:p>
        </w:tc>
        <w:tc>
          <w:tcPr>
            <w:tcW w:w="1152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4  541</w:t>
            </w:r>
          </w:p>
        </w:tc>
        <w:tc>
          <w:tcPr>
            <w:tcW w:w="1152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5  106</w:t>
            </w:r>
          </w:p>
        </w:tc>
        <w:tc>
          <w:tcPr>
            <w:tcW w:w="1152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12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Fabrication de boissons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 w:rsidP="002C1B1C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</w:t>
            </w:r>
            <w:r w:rsidR="002C1B1C"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18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2C1B1C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</w:t>
            </w:r>
            <w:bookmarkStart w:id="35" w:name="_GoBack"/>
            <w:bookmarkEnd w:id="35"/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158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166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5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Commerce de gros agroalimentaire et matériel agricole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1  978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1  871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-5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3  266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3  239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-1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Commerce de gros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11  816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11  709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-1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15  965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16  194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1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Commerce de détail agroalimentaire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1  082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1  619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50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1  667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2  489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49</w:t>
            </w:r>
          </w:p>
        </w:tc>
      </w:tr>
      <w:tr w:rsidR="0061551D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Commerce de détail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19  086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20  941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10</w:t>
            </w:r>
          </w:p>
        </w:tc>
        <w:tc>
          <w:tcPr>
            <w:tcW w:w="1152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31  385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34  334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51D" w:rsidRDefault="00E12A5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9</w:t>
            </w:r>
          </w:p>
        </w:tc>
      </w:tr>
    </w:tbl>
    <w:p w:rsidR="00E12A5B" w:rsidRDefault="00E12A5B"/>
    <w:sectPr w:rsidR="00E12A5B" w:rsidSect="00EF45DA">
      <w:pgSz w:w="12240" w:h="15840"/>
      <w:pgMar w:top="851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28D" w:rsidRDefault="00D5628D">
      <w:pPr>
        <w:spacing w:after="0"/>
      </w:pPr>
      <w:r>
        <w:separator/>
      </w:r>
    </w:p>
  </w:endnote>
  <w:endnote w:type="continuationSeparator" w:id="0">
    <w:p w:rsidR="00D5628D" w:rsidRDefault="00D562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28D" w:rsidRDefault="00D5628D">
      <w:r>
        <w:separator/>
      </w:r>
    </w:p>
  </w:footnote>
  <w:footnote w:type="continuationSeparator" w:id="0">
    <w:p w:rsidR="00D5628D" w:rsidRDefault="00D56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A454B4C"/>
    <w:multiLevelType w:val="multilevel"/>
    <w:tmpl w:val="14185BB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2C1AE401"/>
    <w:multiLevelType w:val="multilevel"/>
    <w:tmpl w:val="112658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1E0D48"/>
    <w:rsid w:val="002A704B"/>
    <w:rsid w:val="002C1B1C"/>
    <w:rsid w:val="00431C35"/>
    <w:rsid w:val="004E29B3"/>
    <w:rsid w:val="00590D07"/>
    <w:rsid w:val="0061551D"/>
    <w:rsid w:val="006764DE"/>
    <w:rsid w:val="006D3DE6"/>
    <w:rsid w:val="006F179A"/>
    <w:rsid w:val="00784D58"/>
    <w:rsid w:val="00832F24"/>
    <w:rsid w:val="008D6863"/>
    <w:rsid w:val="008E3A9C"/>
    <w:rsid w:val="00A77E5B"/>
    <w:rsid w:val="00A86B1F"/>
    <w:rsid w:val="00B86B75"/>
    <w:rsid w:val="00BC48D5"/>
    <w:rsid w:val="00C36279"/>
    <w:rsid w:val="00D5628D"/>
    <w:rsid w:val="00D80198"/>
    <w:rsid w:val="00E12A5B"/>
    <w:rsid w:val="00E315A3"/>
    <w:rsid w:val="00EC0176"/>
    <w:rsid w:val="00EF45DA"/>
    <w:rsid w:val="00F73C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8D99"/>
  <w15:docId w15:val="{9E82DCDE-D2F2-4214-A614-F1DE15E1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7">
    <w:name w:val="heading 7"/>
    <w:basedOn w:val="Normal"/>
    <w:next w:val="Corpsdetexte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8">
    <w:name w:val="heading 8"/>
    <w:basedOn w:val="Normal"/>
    <w:next w:val="Corpsdetexte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9">
    <w:name w:val="heading 9"/>
    <w:basedOn w:val="Normal"/>
    <w:next w:val="Corpsdetexte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1589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EXPLOITANTS, EMPLOI, ENTREPRISES</vt:lpstr>
    </vt:vector>
  </TitlesOfParts>
  <Company>Ministère de l'Agriculture et de l'Alimentation</Company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EXPLOITANTS, EMPLOI, ENTREPRISES</dc:title>
  <dc:creator>DRAAF OCCITANIE/SRISET</dc:creator>
  <cp:keywords/>
  <cp:lastModifiedBy>Utilisateur Windows</cp:lastModifiedBy>
  <cp:revision>9</cp:revision>
  <dcterms:created xsi:type="dcterms:W3CDTF">2022-01-31T11:28:00Z</dcterms:created>
  <dcterms:modified xsi:type="dcterms:W3CDTF">2022-01-31T11:45:00Z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29 janvier 2022</vt:lpwstr>
  </property>
  <property fmtid="{D5CDD505-2E9C-101B-9397-08002B2CF9AE}" pid="3" name="output">
    <vt:lpwstr/>
  </property>
</Properties>
</file>